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9A6" w:rsidRPr="007029A6" w:rsidRDefault="007029A6" w:rsidP="007029A6">
      <w:pPr>
        <w:pBdr>
          <w:bottom w:val="single" w:sz="18" w:space="0" w:color="044088"/>
        </w:pBdr>
        <w:shd w:val="clear" w:color="auto" w:fill="FFFFFF"/>
        <w:spacing w:before="100" w:beforeAutospacing="1" w:after="300" w:line="390" w:lineRule="atLeast"/>
        <w:outlineLvl w:val="2"/>
        <w:rPr>
          <w:rFonts w:ascii="Arial" w:hAnsi="Arial" w:cs="Arial"/>
          <w:color w:val="063072"/>
          <w:sz w:val="24"/>
          <w:szCs w:val="24"/>
        </w:rPr>
      </w:pPr>
      <w:r w:rsidRPr="007029A6">
        <w:rPr>
          <w:rFonts w:ascii="Arial" w:hAnsi="Arial" w:cs="Arial"/>
          <w:color w:val="063072"/>
          <w:sz w:val="24"/>
          <w:szCs w:val="24"/>
        </w:rPr>
        <w:t>Reference conditions and ratings</w:t>
      </w:r>
      <w:r w:rsidRPr="007029A6">
        <w:rPr>
          <w:rFonts w:ascii="Arial" w:hAnsi="Arial" w:cs="Arial"/>
          <w:color w:val="063072"/>
          <w:sz w:val="24"/>
          <w:szCs w:val="24"/>
        </w:rPr>
        <w:t xml:space="preserve"> of GEPEC</w:t>
      </w:r>
    </w:p>
    <w:p w:rsidR="007029A6" w:rsidRPr="007029A6" w:rsidRDefault="007029A6" w:rsidP="007029A6">
      <w:pPr>
        <w:shd w:val="clear" w:color="auto" w:fill="FFFFFF"/>
        <w:spacing w:before="150" w:after="150" w:line="360" w:lineRule="auto"/>
        <w:ind w:right="150"/>
        <w:rPr>
          <w:rFonts w:ascii="Arial" w:hAnsi="Arial" w:cs="Arial"/>
          <w:sz w:val="24"/>
          <w:szCs w:val="24"/>
        </w:rPr>
      </w:pPr>
      <w:r w:rsidRPr="007029A6">
        <w:rPr>
          <w:rFonts w:ascii="Arial" w:hAnsi="Arial" w:cs="Arial"/>
          <w:sz w:val="24"/>
          <w:szCs w:val="24"/>
        </w:rPr>
        <w:t>Reference conditions for GEPEC 4-point ratings of operator skill and clinic components focused on optimum control of fingers, forearms and views of contact between instruments and body tissues.</w:t>
      </w:r>
      <w:r w:rsidRPr="007029A6">
        <w:rPr>
          <w:rFonts w:ascii="Arial" w:hAnsi="Arial" w:cs="Arial"/>
          <w:sz w:val="24"/>
          <w:szCs w:val="24"/>
        </w:rPr>
        <w:t xml:space="preserve">　</w:t>
      </w:r>
    </w:p>
    <w:p w:rsidR="007029A6" w:rsidRPr="007029A6" w:rsidRDefault="007029A6" w:rsidP="007029A6">
      <w:pPr>
        <w:shd w:val="clear" w:color="auto" w:fill="FFFFFF"/>
        <w:spacing w:before="150" w:after="150" w:line="360" w:lineRule="auto"/>
        <w:ind w:right="150"/>
        <w:rPr>
          <w:rFonts w:ascii="Arial" w:hAnsi="Arial" w:cs="Arial"/>
          <w:sz w:val="24"/>
          <w:szCs w:val="24"/>
        </w:rPr>
      </w:pPr>
      <w:r w:rsidRPr="007029A6">
        <w:rPr>
          <w:rFonts w:ascii="Arial" w:hAnsi="Arial" w:cs="Arial"/>
          <w:sz w:val="24"/>
          <w:szCs w:val="24"/>
        </w:rPr>
        <w:t>A balanced upright head and trunk allows the broadest range of positions for fingers and other parts of limbs for optimum body control and condition. (This is also compatible with the body health of operators.)</w:t>
      </w:r>
      <w:r w:rsidRPr="007029A6">
        <w:rPr>
          <w:rFonts w:ascii="Arial" w:hAnsi="Arial" w:cs="Arial"/>
          <w:sz w:val="24"/>
          <w:szCs w:val="24"/>
        </w:rPr>
        <w:t xml:space="preserve">　</w:t>
      </w:r>
    </w:p>
    <w:p w:rsidR="007029A6" w:rsidRPr="007029A6" w:rsidRDefault="007029A6" w:rsidP="007029A6">
      <w:pPr>
        <w:shd w:val="clear" w:color="auto" w:fill="FFFFFF"/>
        <w:spacing w:before="150" w:after="150" w:line="360" w:lineRule="auto"/>
        <w:ind w:right="150"/>
        <w:rPr>
          <w:rFonts w:ascii="Arial" w:hAnsi="Arial" w:cs="Arial"/>
          <w:sz w:val="24"/>
          <w:szCs w:val="24"/>
        </w:rPr>
      </w:pPr>
      <w:r w:rsidRPr="007029A6">
        <w:rPr>
          <w:rFonts w:ascii="Arial" w:hAnsi="Arial" w:cs="Arial"/>
          <w:sz w:val="24"/>
          <w:szCs w:val="24"/>
        </w:rPr>
        <w:t>The positions of everything in each activity area of a health care facility are accountable to the point of origin (x, y, z 0) of finger acts in the area.</w:t>
      </w:r>
    </w:p>
    <w:p w:rsidR="007029A6" w:rsidRPr="007029A6" w:rsidRDefault="007029A6" w:rsidP="007029A6">
      <w:pPr>
        <w:widowControl/>
        <w:numPr>
          <w:ilvl w:val="0"/>
          <w:numId w:val="1"/>
        </w:numPr>
        <w:shd w:val="clear" w:color="auto" w:fill="FFFFFF"/>
        <w:spacing w:before="45"/>
        <w:ind w:left="750" w:right="300"/>
        <w:jc w:val="left"/>
        <w:rPr>
          <w:rFonts w:ascii="Arial" w:hAnsi="Arial" w:cs="Arial"/>
          <w:sz w:val="24"/>
          <w:szCs w:val="24"/>
        </w:rPr>
      </w:pPr>
      <w:r w:rsidRPr="007029A6">
        <w:rPr>
          <w:rFonts w:ascii="Arial" w:hAnsi="Arial" w:cs="Arial"/>
          <w:sz w:val="24"/>
          <w:szCs w:val="24"/>
        </w:rPr>
        <w:t>Fine detail is seen at contacts between instrument and body tissues at the visual norm of 230-250 mm distance (Z-vertical dimension 190-200mm). This viewpoint is acceptable for naked eye vision within the range from - 50 to +100 mm (near mid</w:t>
      </w:r>
      <w:r w:rsidRPr="007029A6">
        <w:rPr>
          <w:rFonts w:ascii="Arial" w:hAnsi="Arial" w:cs="Arial"/>
          <w:sz w:val="24"/>
          <w:szCs w:val="24"/>
        </w:rPr>
        <w:t>-</w:t>
      </w:r>
      <w:r w:rsidRPr="007029A6">
        <w:rPr>
          <w:rFonts w:ascii="Arial" w:hAnsi="Arial" w:cs="Arial"/>
          <w:sz w:val="24"/>
          <w:szCs w:val="24"/>
        </w:rPr>
        <w:t>sternal, heart or armpit level).</w:t>
      </w:r>
    </w:p>
    <w:p w:rsidR="007029A6" w:rsidRPr="007029A6" w:rsidRDefault="007029A6" w:rsidP="007029A6">
      <w:pPr>
        <w:widowControl/>
        <w:shd w:val="clear" w:color="auto" w:fill="FFFFFF"/>
        <w:spacing w:before="45"/>
        <w:ind w:left="750" w:right="300"/>
        <w:jc w:val="left"/>
        <w:rPr>
          <w:rFonts w:ascii="Arial" w:hAnsi="Arial" w:cs="Arial"/>
          <w:sz w:val="24"/>
          <w:szCs w:val="24"/>
        </w:rPr>
      </w:pPr>
    </w:p>
    <w:p w:rsidR="007029A6" w:rsidRPr="007029A6" w:rsidRDefault="007029A6" w:rsidP="007029A6">
      <w:pPr>
        <w:widowControl/>
        <w:numPr>
          <w:ilvl w:val="0"/>
          <w:numId w:val="1"/>
        </w:numPr>
        <w:shd w:val="clear" w:color="auto" w:fill="FFFFFF"/>
        <w:spacing w:before="45"/>
        <w:ind w:left="750" w:right="300"/>
        <w:jc w:val="left"/>
        <w:rPr>
          <w:rFonts w:ascii="Arial" w:hAnsi="Arial" w:cs="Arial"/>
          <w:sz w:val="24"/>
          <w:szCs w:val="24"/>
        </w:rPr>
      </w:pPr>
      <w:r w:rsidRPr="007029A6">
        <w:rPr>
          <w:rFonts w:ascii="Arial" w:hAnsi="Arial" w:cs="Arial"/>
          <w:sz w:val="24"/>
          <w:szCs w:val="24"/>
        </w:rPr>
        <w:t xml:space="preserve">The middle finger contacts are as close as possible to the instrument- tissue contacts for hand </w:t>
      </w:r>
      <w:proofErr w:type="gramStart"/>
      <w:r w:rsidRPr="007029A6">
        <w:rPr>
          <w:rFonts w:ascii="Arial" w:hAnsi="Arial" w:cs="Arial"/>
          <w:sz w:val="24"/>
          <w:szCs w:val="24"/>
        </w:rPr>
        <w:t>stability .</w:t>
      </w:r>
      <w:proofErr w:type="gramEnd"/>
      <w:r w:rsidRPr="007029A6">
        <w:rPr>
          <w:rFonts w:ascii="Arial" w:hAnsi="Arial" w:cs="Arial"/>
          <w:sz w:val="24"/>
          <w:szCs w:val="24"/>
        </w:rPr>
        <w:t xml:space="preserve"> Th</w:t>
      </w:r>
      <w:r>
        <w:rPr>
          <w:rFonts w:ascii="Arial" w:hAnsi="Arial" w:cs="Arial"/>
          <w:sz w:val="24"/>
          <w:szCs w:val="24"/>
        </w:rPr>
        <w:t>is assures applications of well</w:t>
      </w:r>
      <w:r>
        <w:rPr>
          <w:rFonts w:ascii="Arial" w:hAnsi="Arial" w:cs="Arial" w:hint="eastAsia"/>
          <w:sz w:val="24"/>
          <w:szCs w:val="24"/>
        </w:rPr>
        <w:t>-</w:t>
      </w:r>
      <w:r w:rsidRPr="007029A6">
        <w:rPr>
          <w:rFonts w:ascii="Arial" w:hAnsi="Arial" w:cs="Arial"/>
          <w:sz w:val="24"/>
          <w:szCs w:val="24"/>
        </w:rPr>
        <w:t>directed force to instruments controlled by the thumb, index and middle fingers.</w:t>
      </w:r>
      <w:r>
        <w:rPr>
          <w:rFonts w:ascii="Arial" w:hAnsi="Arial" w:cs="Arial" w:hint="eastAsia"/>
          <w:sz w:val="24"/>
          <w:szCs w:val="24"/>
        </w:rPr>
        <w:t xml:space="preserve"> </w:t>
      </w:r>
      <w:r w:rsidRPr="007029A6">
        <w:rPr>
          <w:rFonts w:ascii="Arial" w:hAnsi="Arial" w:cs="Arial"/>
          <w:sz w:val="24"/>
          <w:szCs w:val="24"/>
        </w:rPr>
        <w:t>Constant views of instrument-tissue contact in motion.</w:t>
      </w:r>
    </w:p>
    <w:p w:rsidR="007029A6" w:rsidRPr="007029A6" w:rsidRDefault="007029A6" w:rsidP="007029A6">
      <w:pPr>
        <w:widowControl/>
        <w:numPr>
          <w:ilvl w:val="0"/>
          <w:numId w:val="1"/>
        </w:numPr>
        <w:shd w:val="clear" w:color="auto" w:fill="FFFFFF"/>
        <w:spacing w:before="45"/>
        <w:ind w:left="750" w:right="300"/>
        <w:jc w:val="left"/>
        <w:rPr>
          <w:rFonts w:ascii="Arial" w:hAnsi="Arial" w:cs="Arial"/>
          <w:sz w:val="24"/>
          <w:szCs w:val="24"/>
        </w:rPr>
      </w:pPr>
      <w:r w:rsidRPr="007029A6">
        <w:rPr>
          <w:rFonts w:ascii="Arial" w:hAnsi="Arial" w:cs="Arial"/>
          <w:sz w:val="24"/>
          <w:szCs w:val="24"/>
        </w:rPr>
        <w:t xml:space="preserve">Minimized need for </w:t>
      </w:r>
      <w:proofErr w:type="spellStart"/>
      <w:r w:rsidRPr="007029A6">
        <w:rPr>
          <w:rFonts w:ascii="Arial" w:hAnsi="Arial" w:cs="Arial"/>
          <w:sz w:val="24"/>
          <w:szCs w:val="24"/>
        </w:rPr>
        <w:t>finger tip</w:t>
      </w:r>
      <w:proofErr w:type="spellEnd"/>
      <w:r w:rsidRPr="007029A6">
        <w:rPr>
          <w:rFonts w:ascii="Arial" w:hAnsi="Arial" w:cs="Arial"/>
          <w:sz w:val="24"/>
          <w:szCs w:val="24"/>
        </w:rPr>
        <w:t xml:space="preserve"> and visual diversions from contacts between instrument and body tissues such as exchanges of instruments, instrument re</w:t>
      </w:r>
      <w:r w:rsidRPr="007029A6">
        <w:rPr>
          <w:rFonts w:ascii="Arial" w:hAnsi="Arial" w:cs="Arial"/>
          <w:sz w:val="24"/>
          <w:szCs w:val="24"/>
        </w:rPr>
        <w:t>-</w:t>
      </w:r>
      <w:r w:rsidRPr="007029A6">
        <w:rPr>
          <w:rFonts w:ascii="Arial" w:hAnsi="Arial" w:cs="Arial"/>
          <w:sz w:val="24"/>
          <w:szCs w:val="24"/>
        </w:rPr>
        <w:t>grips and resets of operator and patient body positions.</w:t>
      </w:r>
    </w:p>
    <w:p w:rsidR="007029A6" w:rsidRPr="007029A6" w:rsidRDefault="007029A6" w:rsidP="007029A6">
      <w:pPr>
        <w:widowControl/>
        <w:numPr>
          <w:ilvl w:val="0"/>
          <w:numId w:val="1"/>
        </w:numPr>
        <w:shd w:val="clear" w:color="auto" w:fill="FFFFFF"/>
        <w:spacing w:before="45"/>
        <w:ind w:left="750" w:right="300"/>
        <w:jc w:val="left"/>
        <w:rPr>
          <w:rFonts w:ascii="Arial" w:hAnsi="Arial" w:cs="Arial"/>
          <w:sz w:val="24"/>
          <w:szCs w:val="24"/>
        </w:rPr>
      </w:pPr>
      <w:r w:rsidRPr="007029A6">
        <w:rPr>
          <w:rFonts w:ascii="Arial" w:hAnsi="Arial" w:cs="Arial"/>
          <w:sz w:val="24"/>
          <w:szCs w:val="24"/>
        </w:rPr>
        <w:t>Body space and paths of motion of body points are deriv</w:t>
      </w:r>
      <w:r>
        <w:rPr>
          <w:rFonts w:ascii="Arial" w:hAnsi="Arial" w:cs="Arial"/>
          <w:sz w:val="24"/>
          <w:szCs w:val="24"/>
        </w:rPr>
        <w:t>ed from body averages with self</w:t>
      </w:r>
      <w:r>
        <w:rPr>
          <w:rFonts w:ascii="Arial" w:hAnsi="Arial" w:cs="Arial" w:hint="eastAsia"/>
          <w:sz w:val="24"/>
          <w:szCs w:val="24"/>
        </w:rPr>
        <w:t>-</w:t>
      </w:r>
      <w:r w:rsidRPr="007029A6">
        <w:rPr>
          <w:rFonts w:ascii="Arial" w:hAnsi="Arial" w:cs="Arial"/>
          <w:sz w:val="24"/>
          <w:szCs w:val="24"/>
        </w:rPr>
        <w:t>accommodation for extreme dimensions of bodies or their parts.</w:t>
      </w:r>
    </w:p>
    <w:p w:rsidR="007029A6" w:rsidRPr="007029A6" w:rsidRDefault="007029A6" w:rsidP="007029A6">
      <w:pPr>
        <w:widowControl/>
        <w:numPr>
          <w:ilvl w:val="0"/>
          <w:numId w:val="1"/>
        </w:numPr>
        <w:shd w:val="clear" w:color="auto" w:fill="FFFFFF"/>
        <w:spacing w:before="45"/>
        <w:ind w:left="750" w:right="300"/>
        <w:jc w:val="left"/>
        <w:rPr>
          <w:rFonts w:ascii="Arial" w:hAnsi="Arial" w:cs="Arial"/>
          <w:sz w:val="24"/>
          <w:szCs w:val="24"/>
        </w:rPr>
      </w:pPr>
      <w:r w:rsidRPr="007029A6">
        <w:rPr>
          <w:rFonts w:ascii="Arial" w:hAnsi="Arial" w:cs="Arial"/>
          <w:sz w:val="24"/>
          <w:szCs w:val="24"/>
        </w:rPr>
        <w:t>Reference body contacts are limited to the operator's finger</w:t>
      </w:r>
      <w:r>
        <w:rPr>
          <w:rFonts w:ascii="Arial" w:hAnsi="Arial" w:cs="Arial"/>
          <w:sz w:val="24"/>
          <w:szCs w:val="24"/>
        </w:rPr>
        <w:t>s, hands, feet, and pelvic area</w:t>
      </w:r>
      <w:r w:rsidRPr="007029A6">
        <w:rPr>
          <w:rFonts w:ascii="Arial" w:hAnsi="Arial" w:cs="Arial"/>
          <w:sz w:val="24"/>
          <w:szCs w:val="24"/>
        </w:rPr>
        <w:t>. Clothes and eye glasses do not affect finger contro</w:t>
      </w:r>
      <w:r>
        <w:rPr>
          <w:rFonts w:ascii="Arial" w:hAnsi="Arial" w:cs="Arial"/>
          <w:sz w:val="24"/>
          <w:szCs w:val="24"/>
        </w:rPr>
        <w:t>l and views of operating points</w:t>
      </w:r>
      <w:r w:rsidRPr="007029A6">
        <w:rPr>
          <w:rFonts w:ascii="Arial" w:hAnsi="Arial" w:cs="Arial"/>
          <w:sz w:val="24"/>
          <w:szCs w:val="24"/>
        </w:rPr>
        <w:t>.</w:t>
      </w:r>
    </w:p>
    <w:p w:rsidR="007029A6" w:rsidRPr="007029A6" w:rsidRDefault="007029A6" w:rsidP="007029A6">
      <w:pPr>
        <w:widowControl/>
        <w:numPr>
          <w:ilvl w:val="0"/>
          <w:numId w:val="1"/>
        </w:numPr>
        <w:shd w:val="clear" w:color="auto" w:fill="FFFFFF"/>
        <w:spacing w:before="45"/>
        <w:ind w:left="750" w:right="300"/>
        <w:jc w:val="left"/>
        <w:rPr>
          <w:rFonts w:ascii="Arial" w:hAnsi="Arial" w:cs="Arial"/>
          <w:sz w:val="24"/>
          <w:szCs w:val="24"/>
        </w:rPr>
      </w:pPr>
      <w:r w:rsidRPr="007029A6">
        <w:rPr>
          <w:rFonts w:ascii="Arial" w:hAnsi="Arial" w:cs="Arial"/>
          <w:sz w:val="24"/>
          <w:szCs w:val="24"/>
        </w:rPr>
        <w:lastRenderedPageBreak/>
        <w:t>One or more work stations in clinics are dedicated to the brief procedures performed by a standing operator with upright patients.</w:t>
      </w:r>
    </w:p>
    <w:p w:rsidR="007029A6" w:rsidRPr="007029A6" w:rsidRDefault="007029A6" w:rsidP="007029A6">
      <w:pPr>
        <w:widowControl/>
        <w:numPr>
          <w:ilvl w:val="0"/>
          <w:numId w:val="1"/>
        </w:numPr>
        <w:shd w:val="clear" w:color="auto" w:fill="FFFFFF"/>
        <w:spacing w:before="45"/>
        <w:ind w:left="750" w:right="300"/>
        <w:jc w:val="left"/>
        <w:rPr>
          <w:rFonts w:ascii="Arial" w:hAnsi="Arial" w:cs="Arial"/>
          <w:sz w:val="24"/>
          <w:szCs w:val="24"/>
        </w:rPr>
      </w:pPr>
      <w:r w:rsidRPr="007029A6">
        <w:rPr>
          <w:rFonts w:ascii="Arial" w:hAnsi="Arial" w:cs="Arial"/>
          <w:sz w:val="24"/>
          <w:szCs w:val="24"/>
        </w:rPr>
        <w:t>The clinic information system that includes imaging technology is based in xyz, time and numeric terms with health oriented data. Numeric terms minimize finger and visual diversions from patients for reading and entering data in clinic records.</w:t>
      </w:r>
    </w:p>
    <w:p w:rsidR="007029A6" w:rsidRPr="007029A6" w:rsidRDefault="007029A6" w:rsidP="007029A6">
      <w:pPr>
        <w:shd w:val="clear" w:color="auto" w:fill="FFFFFF"/>
        <w:spacing w:before="150" w:after="150" w:line="360" w:lineRule="auto"/>
        <w:ind w:left="-426" w:right="150"/>
        <w:rPr>
          <w:rFonts w:ascii="Arial" w:hAnsi="Arial" w:cs="Arial"/>
          <w:sz w:val="24"/>
          <w:szCs w:val="24"/>
        </w:rPr>
      </w:pPr>
      <w:r w:rsidRPr="007029A6">
        <w:rPr>
          <w:rFonts w:ascii="Arial" w:hAnsi="Arial" w:cs="Arial"/>
          <w:sz w:val="24"/>
          <w:szCs w:val="24"/>
          <w:u w:val="single"/>
        </w:rPr>
        <w:t>GEPEC ratings in a 4 point scale of accep</w:t>
      </w:r>
      <w:r w:rsidRPr="007029A6">
        <w:rPr>
          <w:rFonts w:ascii="Arial" w:hAnsi="Arial" w:cs="Arial"/>
          <w:sz w:val="24"/>
          <w:szCs w:val="24"/>
          <w:u w:val="single"/>
        </w:rPr>
        <w:t>tance</w:t>
      </w:r>
      <w:proofErr w:type="gramStart"/>
      <w:r>
        <w:rPr>
          <w:rFonts w:ascii="Arial" w:hAnsi="Arial" w:cs="Arial" w:hint="eastAsia"/>
          <w:sz w:val="24"/>
          <w:szCs w:val="24"/>
        </w:rPr>
        <w:t>:</w:t>
      </w:r>
      <w:proofErr w:type="gramEnd"/>
      <w:r>
        <w:rPr>
          <w:rFonts w:ascii="Arial" w:hAnsi="Arial" w:cs="Arial"/>
          <w:sz w:val="24"/>
          <w:szCs w:val="24"/>
        </w:rPr>
        <w:br/>
        <w:t>0 Reference</w:t>
      </w:r>
      <w:r>
        <w:rPr>
          <w:rFonts w:ascii="Arial" w:hAnsi="Arial" w:cs="Arial"/>
          <w:sz w:val="24"/>
          <w:szCs w:val="24"/>
        </w:rPr>
        <w:br/>
        <w:t>1 Acceptable</w:t>
      </w:r>
      <w:r>
        <w:rPr>
          <w:rFonts w:ascii="Arial" w:hAnsi="Arial" w:cs="Arial"/>
          <w:sz w:val="24"/>
          <w:szCs w:val="24"/>
        </w:rPr>
        <w:br/>
        <w:t>2 Needs improvement</w:t>
      </w:r>
      <w:r>
        <w:rPr>
          <w:rFonts w:ascii="Arial" w:hAnsi="Arial" w:cs="Arial"/>
          <w:sz w:val="24"/>
          <w:szCs w:val="24"/>
        </w:rPr>
        <w:br/>
      </w:r>
      <w:r w:rsidRPr="007029A6">
        <w:rPr>
          <w:rFonts w:ascii="Arial" w:hAnsi="Arial" w:cs="Arial"/>
          <w:sz w:val="24"/>
          <w:szCs w:val="24"/>
        </w:rPr>
        <w:t>3 Not acceptable</w:t>
      </w:r>
    </w:p>
    <w:p w:rsidR="007029A6" w:rsidRPr="007029A6" w:rsidRDefault="007029A6" w:rsidP="007029A6">
      <w:pPr>
        <w:rPr>
          <w:rFonts w:ascii="Arial" w:hAnsi="Arial" w:cs="Arial"/>
          <w:sz w:val="24"/>
          <w:szCs w:val="24"/>
        </w:rPr>
      </w:pPr>
      <w:bookmarkStart w:id="0" w:name="_GoBack"/>
      <w:bookmarkEnd w:id="0"/>
    </w:p>
    <w:p w:rsidR="00C56D99" w:rsidRPr="007029A6" w:rsidRDefault="00C56D99">
      <w:pPr>
        <w:rPr>
          <w:rFonts w:ascii="Arial" w:hAnsi="Arial" w:cs="Arial"/>
          <w:sz w:val="24"/>
          <w:szCs w:val="24"/>
        </w:rPr>
      </w:pPr>
    </w:p>
    <w:sectPr w:rsidR="00C56D99" w:rsidRPr="007029A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67D68"/>
    <w:multiLevelType w:val="multilevel"/>
    <w:tmpl w:val="C9183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5286B4B"/>
    <w:multiLevelType w:val="multilevel"/>
    <w:tmpl w:val="F91A25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AE5"/>
    <w:rsid w:val="007029A6"/>
    <w:rsid w:val="00746AE5"/>
    <w:rsid w:val="00C56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9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29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9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29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52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325</Words>
  <Characters>1855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Yukie Miake</dc:creator>
  <cp:keywords/>
  <dc:description/>
  <cp:lastModifiedBy>Yukie Miake</cp:lastModifiedBy>
  <cp:revision>2</cp:revision>
  <dcterms:created xsi:type="dcterms:W3CDTF">2018-09-27T05:55:00Z</dcterms:created>
  <dcterms:modified xsi:type="dcterms:W3CDTF">2018-09-27T05:59:00Z</dcterms:modified>
</cp:coreProperties>
</file>